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6D8" w:rsidRDefault="007906D8" w:rsidP="000064CE">
      <w:pPr>
        <w:jc w:val="center"/>
        <w:rPr>
          <w:sz w:val="32"/>
          <w:szCs w:val="32"/>
        </w:rPr>
      </w:pPr>
      <w:r w:rsidRPr="007906D8">
        <w:rPr>
          <w:noProof/>
          <w:sz w:val="32"/>
          <w:szCs w:val="32"/>
        </w:rPr>
        <w:drawing>
          <wp:inline distT="0" distB="0" distL="0" distR="0">
            <wp:extent cx="5728970" cy="7876540"/>
            <wp:effectExtent l="0" t="0" r="508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787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64CE" w:rsidRDefault="000064CE" w:rsidP="000064CE">
      <w:pPr>
        <w:rPr>
          <w:rFonts w:ascii="Times New Roman" w:hAnsi="Times New Roman" w:cs="Times New Roman"/>
          <w:sz w:val="24"/>
          <w:szCs w:val="24"/>
        </w:rPr>
      </w:pPr>
      <w:r w:rsidRPr="00A5497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28970" cy="787654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787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64CE" w:rsidRDefault="000064CE" w:rsidP="000064CE">
      <w:pPr>
        <w:jc w:val="center"/>
        <w:rPr>
          <w:sz w:val="32"/>
          <w:szCs w:val="32"/>
        </w:rPr>
      </w:pPr>
      <w:r w:rsidRPr="000064CE">
        <w:rPr>
          <w:noProof/>
          <w:sz w:val="32"/>
          <w:szCs w:val="32"/>
        </w:rPr>
        <w:lastRenderedPageBreak/>
        <w:drawing>
          <wp:inline distT="0" distB="0" distL="0" distR="0">
            <wp:extent cx="5728970" cy="7876540"/>
            <wp:effectExtent l="0" t="0" r="508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787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64CE" w:rsidSect="00BA2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"/>
  <w:proofState w:spelling="clean" w:grammar="clean"/>
  <w:defaultTabStop w:val="720"/>
  <w:characterSpacingControl w:val="doNotCompress"/>
  <w:compat>
    <w:useFELayout/>
  </w:compat>
  <w:rsids>
    <w:rsidRoot w:val="000064CE"/>
    <w:rsid w:val="000064CE"/>
    <w:rsid w:val="0001642E"/>
    <w:rsid w:val="002540DB"/>
    <w:rsid w:val="00544055"/>
    <w:rsid w:val="007906D8"/>
    <w:rsid w:val="00BA2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6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4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2022-03-26T12:22:00Z</dcterms:created>
  <dcterms:modified xsi:type="dcterms:W3CDTF">2022-03-26T12:32:00Z</dcterms:modified>
</cp:coreProperties>
</file>